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E4" w:rsidRDefault="001870E4" w:rsidP="001870E4">
      <w:pPr>
        <w:widowControl w:val="0"/>
        <w:jc w:val="center"/>
        <w:rPr>
          <w:rFonts w:ascii="Calibri" w:eastAsia="Calibri" w:hAnsi="Calibri" w:cs="Times New Roman"/>
          <w:b/>
          <w:color w:val="FF0000"/>
          <w:sz w:val="56"/>
        </w:rPr>
      </w:pPr>
      <w:r w:rsidRPr="001870E4">
        <w:rPr>
          <w:rFonts w:ascii="Calibri" w:eastAsia="Calibri" w:hAnsi="Calibri" w:cs="Times New Roman"/>
          <w:b/>
          <w:color w:val="FF0000"/>
          <w:sz w:val="56"/>
        </w:rPr>
        <w:t xml:space="preserve">SAMPLE </w:t>
      </w:r>
      <w:r>
        <w:rPr>
          <w:rFonts w:ascii="Calibri" w:eastAsia="Calibri" w:hAnsi="Calibri" w:cs="Times New Roman"/>
          <w:b/>
          <w:color w:val="FF0000"/>
          <w:sz w:val="56"/>
        </w:rPr>
        <w:t>REFERENCE LETTER</w:t>
      </w:r>
      <w:bookmarkStart w:id="0" w:name="_GoBack"/>
      <w:bookmarkEnd w:id="0"/>
    </w:p>
    <w:p w:rsidR="00C0678A" w:rsidRPr="001870E4" w:rsidRDefault="00C0678A" w:rsidP="001870E4">
      <w:pPr>
        <w:widowControl w:val="0"/>
        <w:rPr>
          <w:rFonts w:ascii="Calibri" w:eastAsia="Calibri" w:hAnsi="Calibri" w:cs="Times New Roman"/>
          <w:b/>
          <w:color w:val="FF0000"/>
          <w:sz w:val="56"/>
        </w:rPr>
      </w:pPr>
      <w:r>
        <w:t>February 11, 2014</w:t>
      </w:r>
    </w:p>
    <w:p w:rsidR="000663D3" w:rsidRDefault="009A017F" w:rsidP="000663D3">
      <w:pPr>
        <w:spacing w:after="0" w:line="252" w:lineRule="exact"/>
        <w:ind w:right="-20"/>
      </w:pPr>
      <w:r>
        <w:t>Department Chair</w:t>
      </w:r>
    </w:p>
    <w:p w:rsidR="009A017F" w:rsidRPr="000663D3" w:rsidRDefault="009A017F" w:rsidP="000663D3">
      <w:pPr>
        <w:spacing w:after="0" w:line="252" w:lineRule="exact"/>
        <w:ind w:right="-20"/>
      </w:pPr>
      <w:r>
        <w:t>Chemistry and Biochemistry</w:t>
      </w:r>
    </w:p>
    <w:p w:rsidR="008E2DD8" w:rsidRDefault="008E2DD8" w:rsidP="008E2DD8">
      <w:pPr>
        <w:spacing w:after="0" w:line="240" w:lineRule="auto"/>
      </w:pPr>
    </w:p>
    <w:p w:rsidR="008E2DD8" w:rsidRDefault="008E2DD8" w:rsidP="008E2DD8">
      <w:pPr>
        <w:spacing w:after="0" w:line="240" w:lineRule="auto"/>
      </w:pPr>
      <w:r>
        <w:t xml:space="preserve">Re: Appointment for </w:t>
      </w:r>
      <w:r w:rsidR="007002D7">
        <w:t>Betty</w:t>
      </w:r>
      <w:r>
        <w:t xml:space="preserve"> Triton as Lecturer </w:t>
      </w:r>
    </w:p>
    <w:p w:rsidR="008E2DD8" w:rsidRDefault="008E2DD8" w:rsidP="008E2DD8">
      <w:pPr>
        <w:spacing w:after="0" w:line="240" w:lineRule="auto"/>
      </w:pPr>
    </w:p>
    <w:p w:rsidR="008E2DD8" w:rsidRDefault="008E2DD8" w:rsidP="008E2DD8">
      <w:pPr>
        <w:spacing w:after="0" w:line="240" w:lineRule="auto"/>
      </w:pPr>
      <w:r>
        <w:t>To Whom It May Concern:</w:t>
      </w:r>
    </w:p>
    <w:p w:rsidR="008E2DD8" w:rsidRDefault="008E2DD8" w:rsidP="008E2DD8">
      <w:pPr>
        <w:spacing w:after="0" w:line="240" w:lineRule="auto"/>
      </w:pPr>
    </w:p>
    <w:p w:rsidR="008E2DD8" w:rsidRDefault="008E2DD8" w:rsidP="008E2DD8">
      <w:pPr>
        <w:spacing w:after="0" w:line="240" w:lineRule="auto"/>
      </w:pPr>
      <w:r>
        <w:t xml:space="preserve">I am writing to enthusiastically support the application of </w:t>
      </w:r>
      <w:r w:rsidR="007002D7">
        <w:t>Betty</w:t>
      </w:r>
      <w:r>
        <w:t xml:space="preserve"> Triton </w:t>
      </w:r>
      <w:r w:rsidR="009A017F">
        <w:t>as</w:t>
      </w:r>
      <w:r>
        <w:t xml:space="preserve"> a lecturer.  </w:t>
      </w:r>
      <w:r w:rsidR="007002D7">
        <w:t>Betty</w:t>
      </w:r>
      <w:r>
        <w:t xml:space="preserve"> is currently a senior graduate student in my laboratory.  She joined my group five years ago, and will defend her thesis in about a month, March 2014.  Her work presents a new model for how adrenergic stimulation in brown adipose tissue becomes relayed into transcriptional changes in the nucleus.  </w:t>
      </w:r>
      <w:r w:rsidR="007002D7">
        <w:t>Betty</w:t>
      </w:r>
      <w:r>
        <w:t xml:space="preserve"> has tackled all aspects of her thesis work, whether technical or intellectual, with determination and successfully. </w:t>
      </w:r>
      <w:r w:rsidR="007002D7">
        <w:t xml:space="preserve"> She has been recognized with awards and scholarships. A manuscript on her main project will be submitted this coming month.  She has already co-authored one study and I expect at least one more manuscript to come from her work in 2014.  She is an exceptional student, among the best I have seen in many Universities and Institutes where I have been, and I am confident that she will excel as a scientist, teacher, and mentor.</w:t>
      </w:r>
    </w:p>
    <w:p w:rsidR="007002D7" w:rsidRDefault="007002D7" w:rsidP="008E2DD8">
      <w:pPr>
        <w:spacing w:after="0" w:line="240" w:lineRule="auto"/>
      </w:pPr>
    </w:p>
    <w:p w:rsidR="007002D7" w:rsidRDefault="007002D7" w:rsidP="008E2DD8">
      <w:pPr>
        <w:spacing w:after="0" w:line="240" w:lineRule="auto"/>
      </w:pPr>
      <w:r>
        <w:t>During her Ph.D. thesis, Betty was also teaching assistant for three graduate courses and participated in mentoring programs for high school students.  She was outstanding in these activities.  She engaged the students, directed work and/or class, and had great insights into what worked well in teaching.  While doing this teaching or mentoring, which was her own calling and not required by our institute, she never let such activities keep her away from the bench, a testament to her ability to work had and multitask. Moreover, at a personal level, Betty is a delight to work with. She is mature, independent, and resourceful, knowing when and where to seek advice and help.  She expresses her opinions in an engaging way and enjoys being challenged.  She strives for originality, works hard and undeterred and has a charisma for drawing others to comment and participate in her work.  She is full of enthusiasm, has the right drive, and genuine interest in teaching and in science, an analytical and keen mind, creativity and perseverance.  She multitasks with ease and does not lose her focus on the goals she sets.</w:t>
      </w:r>
    </w:p>
    <w:p w:rsidR="007002D7" w:rsidRDefault="007002D7" w:rsidP="008E2DD8">
      <w:pPr>
        <w:spacing w:after="0" w:line="240" w:lineRule="auto"/>
      </w:pPr>
    </w:p>
    <w:p w:rsidR="007002D7" w:rsidRDefault="007002D7" w:rsidP="008E2DD8">
      <w:pPr>
        <w:spacing w:after="0" w:line="240" w:lineRule="auto"/>
      </w:pPr>
      <w:r>
        <w:t xml:space="preserve">In summary, I have no doubt that Betty will be </w:t>
      </w:r>
      <w:r w:rsidR="00DD2630">
        <w:t xml:space="preserve">an </w:t>
      </w:r>
      <w:r>
        <w:t>outstanding teach</w:t>
      </w:r>
      <w:r w:rsidR="00DD2630">
        <w:t>er</w:t>
      </w:r>
      <w:r>
        <w:t>.  Please do not hesitate to call or email me if you have any further questions.</w:t>
      </w:r>
    </w:p>
    <w:p w:rsidR="007002D7" w:rsidRDefault="007002D7" w:rsidP="008E2DD8">
      <w:pPr>
        <w:spacing w:after="0" w:line="240" w:lineRule="auto"/>
      </w:pPr>
    </w:p>
    <w:p w:rsidR="007002D7" w:rsidRDefault="007002D7" w:rsidP="008E2DD8">
      <w:pPr>
        <w:spacing w:after="0" w:line="240" w:lineRule="auto"/>
      </w:pPr>
      <w:r>
        <w:t>Yours sincerely,</w:t>
      </w:r>
    </w:p>
    <w:p w:rsidR="007002D7" w:rsidRPr="007002D7" w:rsidRDefault="007002D7" w:rsidP="008E2DD8">
      <w:pPr>
        <w:spacing w:after="0" w:line="240" w:lineRule="auto"/>
        <w:rPr>
          <w:rFonts w:ascii="Edwardian Script ITC" w:hAnsi="Edwardian Script ITC"/>
          <w:sz w:val="10"/>
        </w:rPr>
      </w:pPr>
    </w:p>
    <w:p w:rsidR="007002D7" w:rsidRPr="007002D7" w:rsidRDefault="007002D7" w:rsidP="008E2DD8">
      <w:pPr>
        <w:spacing w:after="0" w:line="240" w:lineRule="auto"/>
        <w:rPr>
          <w:rFonts w:ascii="Edwardian Script ITC" w:hAnsi="Edwardian Script ITC"/>
          <w:sz w:val="28"/>
        </w:rPr>
      </w:pPr>
      <w:r w:rsidRPr="007002D7">
        <w:rPr>
          <w:rFonts w:ascii="Edwardian Script ITC" w:hAnsi="Edwardian Script ITC"/>
          <w:sz w:val="28"/>
        </w:rPr>
        <w:t>Lisa Scholar</w:t>
      </w:r>
    </w:p>
    <w:p w:rsidR="00C0678A" w:rsidRDefault="00C0678A" w:rsidP="00C0678A">
      <w:pPr>
        <w:spacing w:after="0" w:line="240" w:lineRule="auto"/>
      </w:pPr>
    </w:p>
    <w:p w:rsidR="00C0678A" w:rsidRDefault="00C0678A" w:rsidP="00C0678A">
      <w:pPr>
        <w:spacing w:after="0" w:line="240" w:lineRule="auto"/>
      </w:pPr>
      <w:r>
        <w:t>Lisa Scholar, Ph.D.</w:t>
      </w:r>
    </w:p>
    <w:p w:rsidR="00C0678A" w:rsidRDefault="00C0678A" w:rsidP="00C0678A">
      <w:pPr>
        <w:spacing w:after="0" w:line="240" w:lineRule="auto"/>
      </w:pPr>
      <w:r>
        <w:t>Associate Professor</w:t>
      </w:r>
    </w:p>
    <w:p w:rsidR="00C0678A" w:rsidRDefault="00C0678A" w:rsidP="00C0678A">
      <w:pPr>
        <w:spacing w:after="0" w:line="240" w:lineRule="auto"/>
      </w:pPr>
      <w:r>
        <w:t>Department of Chemical Physiology</w:t>
      </w:r>
    </w:p>
    <w:p w:rsidR="00C0678A" w:rsidRDefault="00C0678A" w:rsidP="00C0678A">
      <w:pPr>
        <w:spacing w:after="0" w:line="240" w:lineRule="auto"/>
      </w:pPr>
      <w:r>
        <w:t>10550 North Torrey Pines Rd/MB24</w:t>
      </w:r>
    </w:p>
    <w:p w:rsidR="00C0678A" w:rsidRDefault="00C0678A" w:rsidP="00C0678A">
      <w:pPr>
        <w:spacing w:after="0" w:line="240" w:lineRule="auto"/>
      </w:pPr>
      <w:r>
        <w:t>La Jolla, California 92037</w:t>
      </w:r>
      <w:r>
        <w:br/>
        <w:t>Tel. 858-534-4744</w:t>
      </w:r>
    </w:p>
    <w:p w:rsidR="007002D7" w:rsidRDefault="00C0678A" w:rsidP="00C0678A">
      <w:pPr>
        <w:spacing w:after="0" w:line="240" w:lineRule="auto"/>
      </w:pPr>
      <w:r>
        <w:t>Fax 858-822-2619</w:t>
      </w:r>
      <w:r w:rsidR="007002D7">
        <w:t xml:space="preserve"> </w:t>
      </w:r>
    </w:p>
    <w:p w:rsidR="00E46F1F" w:rsidRDefault="00E46F1F" w:rsidP="00C0678A">
      <w:pPr>
        <w:spacing w:after="0" w:line="240" w:lineRule="auto"/>
      </w:pPr>
    </w:p>
    <w:p w:rsidR="00E46F1F" w:rsidRDefault="00E46F1F" w:rsidP="00C0678A">
      <w:pPr>
        <w:spacing w:after="0" w:line="240" w:lineRule="auto"/>
      </w:pPr>
    </w:p>
    <w:sectPr w:rsidR="00E46F1F" w:rsidSect="001870E4">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DD8"/>
    <w:rsid w:val="000663D3"/>
    <w:rsid w:val="001870E4"/>
    <w:rsid w:val="007002D7"/>
    <w:rsid w:val="008E2DD8"/>
    <w:rsid w:val="009A017F"/>
    <w:rsid w:val="00BA4726"/>
    <w:rsid w:val="00C0678A"/>
    <w:rsid w:val="00DD2630"/>
    <w:rsid w:val="00E06669"/>
    <w:rsid w:val="00E46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09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UC San Diego</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Nallely Garcia</dc:creator>
  <cp:lastModifiedBy>Olaguer, Andrea</cp:lastModifiedBy>
  <cp:revision>8</cp:revision>
  <dcterms:created xsi:type="dcterms:W3CDTF">2013-10-29T19:18:00Z</dcterms:created>
  <dcterms:modified xsi:type="dcterms:W3CDTF">2013-12-11T19:20:00Z</dcterms:modified>
</cp:coreProperties>
</file>